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81B5" w14:textId="77777777" w:rsidR="009655CD" w:rsidRDefault="009655CD" w:rsidP="009655C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205"/>
      </w:tblGrid>
      <w:tr w:rsidR="009655CD" w14:paraId="336A1607" w14:textId="77777777" w:rsidTr="009655CD">
        <w:trPr>
          <w:trHeight w:val="719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</w:tcPr>
          <w:p w14:paraId="3C39CEA7" w14:textId="77777777" w:rsidR="009655CD" w:rsidRDefault="00965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14:paraId="10B9A49A" w14:textId="0EE5EC12" w:rsidR="009655CD" w:rsidRDefault="00965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8C22B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PLANA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UPRAVLJANJA IMOVINOM U VLASNIŠTVU OPĆINE GROŽNJAN – GRISIGNANA ZA RAZDOBLJE </w:t>
            </w:r>
            <w:r w:rsidR="008C22B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2023.g.</w:t>
            </w:r>
          </w:p>
          <w:p w14:paraId="3CEC69CF" w14:textId="77777777" w:rsidR="009655CD" w:rsidRDefault="00965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54A3F713" w14:textId="77777777" w:rsidR="009655CD" w:rsidRDefault="00965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Nositelj izrade izvješća: JEDINSTVENI UPRAVNI ODJEL OPĆINE GROŽNJAN GRISIGNANA</w:t>
            </w:r>
          </w:p>
          <w:p w14:paraId="314A7BAE" w14:textId="77777777" w:rsidR="009655CD" w:rsidRDefault="00965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</w:p>
          <w:p w14:paraId="11778BA5" w14:textId="0803DA5E" w:rsidR="009655CD" w:rsidRDefault="00965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Grožnjan, </w:t>
            </w:r>
            <w:r w:rsidR="008C22B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04. </w:t>
            </w:r>
            <w:r w:rsidR="00B33AE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rujn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 2023.g.</w:t>
            </w:r>
          </w:p>
          <w:p w14:paraId="3234ECB8" w14:textId="77777777" w:rsidR="009655CD" w:rsidRDefault="00965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9655CD" w14:paraId="4E0BBC87" w14:textId="77777777" w:rsidTr="009655C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7DBD374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74BB281" w14:textId="00B7F718" w:rsidR="009655CD" w:rsidRDefault="00B33AE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Plan</w:t>
            </w:r>
            <w:r w:rsidR="009655CD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upravljanja imovinom u vlasništvu Općine Grožnjan Grisignana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</w:t>
            </w:r>
            <w:r w:rsidR="009655CD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2023.g. </w:t>
            </w:r>
          </w:p>
        </w:tc>
      </w:tr>
      <w:tr w:rsidR="009655CD" w14:paraId="51FB4AE0" w14:textId="77777777" w:rsidTr="009655C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34C73B1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6FF0F51" w14:textId="77777777" w:rsidR="009655CD" w:rsidRDefault="009655CD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GROŽNJAN GRISIGNANA</w:t>
            </w:r>
          </w:p>
        </w:tc>
      </w:tr>
      <w:tr w:rsidR="009655CD" w14:paraId="2A1737C0" w14:textId="77777777" w:rsidTr="009655C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07452E9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99D7ED2" w14:textId="77777777" w:rsidR="009655CD" w:rsidRDefault="009655CD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PROVEDBA ZAKONA O VLASNIŠTVU I DR.</w:t>
            </w:r>
          </w:p>
        </w:tc>
      </w:tr>
      <w:tr w:rsidR="009655CD" w14:paraId="21B06DEE" w14:textId="77777777" w:rsidTr="009655CD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7C28529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14:paraId="5C7B4983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0C01BB5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4F39E8E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7116A971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D6F4306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poveznicu na internetsko mjesto odnosno portal</w:t>
            </w:r>
          </w:p>
          <w:p w14:paraId="006AF11C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WWW.GROZNJAN-GRISIGNANA.HR</w:t>
            </w:r>
          </w:p>
        </w:tc>
      </w:tr>
      <w:tr w:rsidR="009655CD" w14:paraId="331D2A10" w14:textId="77777777" w:rsidTr="009655CD">
        <w:trPr>
          <w:trHeight w:val="1499"/>
        </w:trPr>
        <w:tc>
          <w:tcPr>
            <w:tcW w:w="0" w:type="auto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8760421" w14:textId="77777777" w:rsidR="009655CD" w:rsidRDefault="009655CD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vAlign w:val="center"/>
          </w:tcPr>
          <w:p w14:paraId="32891B9A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0F4A837" w14:textId="152216DA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razdoblje trajanja savjetovanja: 2</w:t>
            </w:r>
            <w:r w:rsidR="00B33AE0">
              <w:rPr>
                <w:rFonts w:ascii="Arial Narrow" w:hAnsi="Arial Narrow" w:cs="Times New Roman"/>
                <w:bCs/>
                <w:sz w:val="20"/>
                <w:szCs w:val="20"/>
              </w:rPr>
              <w:t>8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.0</w:t>
            </w:r>
            <w:r w:rsidR="00B33AE0">
              <w:rPr>
                <w:rFonts w:ascii="Arial Narrow" w:hAnsi="Arial Narrow" w:cs="Times New Roman"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 w:rsidR="00B33AE0">
              <w:rPr>
                <w:rFonts w:ascii="Arial Narrow" w:hAnsi="Arial Narrow" w:cs="Times New Roman"/>
                <w:bCs/>
                <w:sz w:val="20"/>
                <w:szCs w:val="20"/>
              </w:rPr>
              <w:t>do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B33AE0">
              <w:rPr>
                <w:rFonts w:ascii="Arial Narrow" w:hAnsi="Arial Narrow" w:cs="Times New Roman"/>
                <w:bCs/>
                <w:sz w:val="20"/>
                <w:szCs w:val="20"/>
              </w:rPr>
              <w:t>28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.0</w:t>
            </w:r>
            <w:r w:rsidR="00B33AE0">
              <w:rPr>
                <w:rFonts w:ascii="Arial Narrow" w:hAnsi="Arial Narrow" w:cs="Times New Roman"/>
                <w:bCs/>
                <w:sz w:val="20"/>
                <w:szCs w:val="20"/>
              </w:rPr>
              <w:t>8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.2023.</w:t>
            </w:r>
          </w:p>
          <w:p w14:paraId="1DD3A0AB" w14:textId="36027645" w:rsidR="009655CD" w:rsidRDefault="00B33AE0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Plana</w:t>
            </w:r>
            <w:r w:rsidR="009655CD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radi raspolaganja imovinom.</w:t>
            </w:r>
          </w:p>
          <w:p w14:paraId="5AC783EE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9655CD" w14:paraId="72F95AC0" w14:textId="77777777" w:rsidTr="009655C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0E3712C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07951CB" w14:textId="6DCBF543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skupine podat</w:t>
            </w:r>
            <w:r w:rsidR="00B33AE0"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k</w:t>
            </w:r>
            <w:r w:rsidR="00B33AE0"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 zaprimljenim primjedbama i prijedlozima:</w:t>
            </w:r>
          </w:p>
          <w:p w14:paraId="3943A40D" w14:textId="6BD7A1AE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Prijedlozi/Prigovori/Zahtjevi za dopunu </w:t>
            </w:r>
            <w:r w:rsidR="00B33AE0">
              <w:rPr>
                <w:rFonts w:ascii="Arial Narrow" w:hAnsi="Arial Narrow" w:cs="Times New Roman"/>
                <w:bCs/>
                <w:sz w:val="20"/>
                <w:szCs w:val="20"/>
              </w:rPr>
              <w:t>Plana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ili za izmjenu načina korištenja imovine</w:t>
            </w:r>
          </w:p>
        </w:tc>
      </w:tr>
      <w:tr w:rsidR="009655CD" w14:paraId="15B8D7A0" w14:textId="77777777" w:rsidTr="009655C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31B7FF8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1092FA0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4874E17E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  <w:p w14:paraId="46FB8CD8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Popis fizičkih i pravnih osoba koje su dostavile  primjedbe/prijedloge/zahtjeve moguće je vidjeti u pisarnici OGG.</w:t>
            </w:r>
          </w:p>
          <w:p w14:paraId="3B570DCA" w14:textId="39459EDC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Pristiga</w:t>
            </w:r>
            <w:r w:rsidR="00793363">
              <w:rPr>
                <w:rFonts w:ascii="Arial Narrow" w:hAnsi="Arial Narrow" w:cs="Times New Roman"/>
                <w:bCs/>
                <w:sz w:val="20"/>
                <w:szCs w:val="20"/>
              </w:rPr>
              <w:t>o je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793363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prijedlog/prigovor/zahtjev. Predložen</w:t>
            </w:r>
            <w:r w:rsidR="00793363"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k.č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79336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nije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uvršten</w:t>
            </w:r>
            <w:r w:rsidR="00793363"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u </w:t>
            </w:r>
            <w:r w:rsidR="00793363">
              <w:rPr>
                <w:rFonts w:ascii="Arial Narrow" w:hAnsi="Arial Narrow" w:cs="Times New Roman"/>
                <w:bCs/>
                <w:sz w:val="20"/>
                <w:szCs w:val="20"/>
              </w:rPr>
              <w:t>Plan, jer je ista uknjižena na Republiku Hrvatsku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9655CD" w14:paraId="744E7B2A" w14:textId="77777777" w:rsidTr="009655C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F34D569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58EC1780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Oglasna ploča.</w:t>
            </w:r>
          </w:p>
        </w:tc>
      </w:tr>
      <w:tr w:rsidR="009655CD" w14:paraId="66D1C4C8" w14:textId="77777777" w:rsidTr="009655C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1D7E928" w14:textId="77777777" w:rsidR="009655CD" w:rsidRDefault="009655C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5318506A" w14:textId="77777777" w:rsidR="009655CD" w:rsidRDefault="009655CD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.-</w:t>
            </w:r>
          </w:p>
        </w:tc>
      </w:tr>
    </w:tbl>
    <w:p w14:paraId="18770812" w14:textId="77777777" w:rsidR="009655CD" w:rsidRDefault="009655CD" w:rsidP="009655CD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694"/>
        <w:gridCol w:w="1403"/>
        <w:gridCol w:w="2044"/>
        <w:gridCol w:w="2630"/>
      </w:tblGrid>
      <w:tr w:rsidR="009655CD" w14:paraId="71689DF7" w14:textId="77777777" w:rsidTr="00793363">
        <w:trPr>
          <w:trHeight w:val="56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bookmarkEnd w:id="0"/>
          <w:p w14:paraId="297D6518" w14:textId="4D44BF59" w:rsidR="009655CD" w:rsidRDefault="0079336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Redbr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A9C194B" w14:textId="0D61FD6D" w:rsidR="009655CD" w:rsidRDefault="0079336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Sudionik savjetovanja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832856" w14:textId="476943C7" w:rsidR="009655CD" w:rsidRDefault="0079336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 i k.o.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FAF6020" w14:textId="29D0905D" w:rsidR="009655CD" w:rsidRDefault="0079336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Ključni dio teksta primjedbe</w:t>
            </w:r>
          </w:p>
        </w:tc>
        <w:tc>
          <w:tcPr>
            <w:tcW w:w="26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607B99E" w14:textId="420F4749" w:rsidR="009655CD" w:rsidRDefault="0079336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Status prijedloga (prihvaćanje/neprihvaćanje s obrazloženjem)</w:t>
            </w:r>
          </w:p>
        </w:tc>
      </w:tr>
      <w:tr w:rsidR="00793363" w14:paraId="5B0E6A63" w14:textId="77777777" w:rsidTr="00793363">
        <w:trPr>
          <w:trHeight w:val="56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9C403C0" w14:textId="40AFAA9A" w:rsidR="00793363" w:rsidRDefault="0079336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FD0CB91" w14:textId="7D423230" w:rsidR="00793363" w:rsidRDefault="0079336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Eligio Altin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81E6C64" w14:textId="360FD2AB" w:rsidR="00793363" w:rsidRDefault="0079336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1273/1 k.o. Završje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23115C5" w14:textId="16C0FFFF" w:rsidR="00793363" w:rsidRDefault="005A058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Uvrstiti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 u Plan upravljanja imovinom</w:t>
            </w:r>
          </w:p>
        </w:tc>
        <w:tc>
          <w:tcPr>
            <w:tcW w:w="26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01CC716" w14:textId="35715B3D" w:rsidR="00793363" w:rsidRDefault="005A058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Ne prihvaća se, jer je uknjižena na Republiku Hrvatsku</w:t>
            </w:r>
          </w:p>
        </w:tc>
      </w:tr>
    </w:tbl>
    <w:p w14:paraId="659C5427" w14:textId="77777777" w:rsidR="00DE19AA" w:rsidRDefault="00DE19AA"/>
    <w:sectPr w:rsidR="00DE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CD"/>
    <w:rsid w:val="005A0583"/>
    <w:rsid w:val="00793363"/>
    <w:rsid w:val="008C22B4"/>
    <w:rsid w:val="009655CD"/>
    <w:rsid w:val="00B33AE0"/>
    <w:rsid w:val="00D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C41"/>
  <w15:chartTrackingRefBased/>
  <w15:docId w15:val="{B252AD95-5CED-4BB7-B0B8-3A8E1D93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CD"/>
    <w:pPr>
      <w:spacing w:after="200" w:line="276" w:lineRule="auto"/>
    </w:pPr>
    <w:rPr>
      <w:rFonts w:eastAsiaTheme="minorEastAsia"/>
      <w:kern w:val="0"/>
      <w:lang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Dešković Mirosav</dc:creator>
  <cp:keywords/>
  <dc:description/>
  <cp:lastModifiedBy>Valerija Dešković Mirosav</cp:lastModifiedBy>
  <cp:revision>2</cp:revision>
  <dcterms:created xsi:type="dcterms:W3CDTF">2023-10-26T10:37:00Z</dcterms:created>
  <dcterms:modified xsi:type="dcterms:W3CDTF">2023-10-26T10:37:00Z</dcterms:modified>
</cp:coreProperties>
</file>